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C961E9">
        <w:t>7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555"/>
        <w:gridCol w:w="5387"/>
        <w:gridCol w:w="1842"/>
        <w:gridCol w:w="2268"/>
      </w:tblGrid>
      <w:tr w:rsidR="00630E2E" w:rsidTr="00C961E9">
        <w:trPr>
          <w:trHeight w:val="601"/>
        </w:trPr>
        <w:tc>
          <w:tcPr>
            <w:tcW w:w="355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38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8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C961E9">
        <w:tc>
          <w:tcPr>
            <w:tcW w:w="3555" w:type="dxa"/>
          </w:tcPr>
          <w:p w:rsidR="00132DBC" w:rsidRDefault="00C961E9" w:rsidP="00C961E9">
            <w:r>
              <w:t>2798</w:t>
            </w:r>
            <w:r w:rsidR="0039093D">
              <w:t xml:space="preserve"> </w:t>
            </w:r>
            <w:r>
              <w:t>Viden- og forretningsservice</w:t>
            </w:r>
          </w:p>
        </w:tc>
        <w:tc>
          <w:tcPr>
            <w:tcW w:w="5387" w:type="dxa"/>
          </w:tcPr>
          <w:p w:rsidR="0094572E" w:rsidRPr="00313A28" w:rsidRDefault="00C961E9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44853 Kommunikation og konflikthåndtering - service</w:t>
            </w:r>
          </w:p>
        </w:tc>
        <w:tc>
          <w:tcPr>
            <w:tcW w:w="1842" w:type="dxa"/>
          </w:tcPr>
          <w:p w:rsidR="00132DBC" w:rsidRDefault="0039093D" w:rsidP="000012B9">
            <w:proofErr w:type="spellStart"/>
            <w:r>
              <w:t>Tradium</w:t>
            </w:r>
            <w:proofErr w:type="spellEnd"/>
          </w:p>
        </w:tc>
        <w:tc>
          <w:tcPr>
            <w:tcW w:w="2268" w:type="dxa"/>
          </w:tcPr>
          <w:p w:rsidR="0094572E" w:rsidRDefault="00C961E9" w:rsidP="008C691B">
            <w:r>
              <w:t>04.05.20 – 06.05.</w:t>
            </w:r>
            <w:bookmarkStart w:id="0" w:name="_GoBack"/>
            <w:bookmarkEnd w:id="0"/>
            <w:r>
              <w:t>20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63430"/>
    <w:rsid w:val="00B13B81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0C3E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2020-01-23T07:40:00Z</dcterms:created>
  <dcterms:modified xsi:type="dcterms:W3CDTF">2020-01-23T07:46:00Z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